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E0" w:rsidRPr="00DC6910" w:rsidRDefault="00DC6910" w:rsidP="004A55E0">
      <w:pPr>
        <w:pStyle w:val="Heading2"/>
        <w:spacing w:before="120" w:after="120" w:line="240" w:lineRule="auto"/>
        <w:rPr>
          <w:color w:val="0070C0"/>
          <w:szCs w:val="36"/>
        </w:rPr>
      </w:pPr>
      <w:r>
        <w:rPr>
          <w:color w:val="0070C0"/>
          <w:szCs w:val="36"/>
        </w:rPr>
        <w:t>Speak like a STAR</w:t>
      </w:r>
    </w:p>
    <w:p w:rsidR="004A55E0" w:rsidRPr="00DC6910" w:rsidRDefault="004A55E0" w:rsidP="00DC6910">
      <w:pPr>
        <w:rPr>
          <w:rFonts w:cs="Arial"/>
        </w:rPr>
      </w:pPr>
      <w:r w:rsidRPr="00DC6910">
        <w:rPr>
          <w:rFonts w:cs="Arial"/>
          <w:color w:val="000000"/>
        </w:rPr>
        <w:t xml:space="preserve">The </w:t>
      </w:r>
      <w:r w:rsidRPr="00DC6910">
        <w:rPr>
          <w:rFonts w:cs="Arial"/>
        </w:rPr>
        <w:t>STAR approach helps to structure both the answers to basic questions (What’s new?) and to make longer statement</w:t>
      </w:r>
      <w:r w:rsidR="002E6707" w:rsidRPr="00DC6910">
        <w:rPr>
          <w:rFonts w:cs="Arial"/>
        </w:rPr>
        <w:t>s</w:t>
      </w:r>
      <w:r w:rsidRPr="00DC6910">
        <w:rPr>
          <w:rFonts w:cs="Arial"/>
        </w:rPr>
        <w:t xml:space="preserve">. </w:t>
      </w:r>
    </w:p>
    <w:p w:rsidR="004A55E0" w:rsidRDefault="004A55E0" w:rsidP="004A55E0">
      <w:pPr>
        <w:spacing w:line="240" w:lineRule="auto"/>
        <w:rPr>
          <w:rFonts w:ascii="Arial Narrow" w:hAnsi="Arial Narrow"/>
          <w:b/>
          <w:bCs/>
          <w:color w:val="000000"/>
          <w:lang w:bidi="en-US"/>
        </w:rPr>
      </w:pPr>
    </w:p>
    <w:p w:rsidR="004A55E0" w:rsidRPr="00DC6910" w:rsidRDefault="004A55E0" w:rsidP="004A55E0">
      <w:pPr>
        <w:spacing w:line="240" w:lineRule="auto"/>
        <w:rPr>
          <w:rFonts w:cs="Arial"/>
          <w:b/>
          <w:bCs/>
          <w:color w:val="0070C0"/>
          <w:lang w:bidi="en-US"/>
        </w:rPr>
      </w:pPr>
      <w:r w:rsidRPr="00DC6910">
        <w:rPr>
          <w:rFonts w:cs="Arial"/>
          <w:b/>
          <w:bCs/>
          <w:color w:val="0070C0"/>
          <w:lang w:bidi="en-US"/>
        </w:rPr>
        <w:t>Situation</w:t>
      </w:r>
    </w:p>
    <w:p w:rsidR="004A55E0" w:rsidRPr="00363C88" w:rsidRDefault="004A55E0" w:rsidP="004A55E0">
      <w:pPr>
        <w:spacing w:line="240" w:lineRule="auto"/>
        <w:rPr>
          <w:rFonts w:ascii="Arial Narrow" w:hAnsi="Arial Narrow"/>
          <w:color w:val="000000"/>
          <w:lang w:bidi="en-U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A55E0" w:rsidTr="009E31F7">
        <w:tc>
          <w:tcPr>
            <w:tcW w:w="4605" w:type="dxa"/>
            <w:shd w:val="clear" w:color="auto" w:fill="D1EBFF"/>
          </w:tcPr>
          <w:p w:rsidR="004A55E0" w:rsidRPr="00337090" w:rsidRDefault="004A55E0" w:rsidP="004A55E0">
            <w:pPr>
              <w:spacing w:line="240" w:lineRule="auto"/>
              <w:rPr>
                <w:rFonts w:ascii="Times New Roman" w:hAnsi="Times New Roman"/>
                <w:color w:val="000000"/>
                <w:lang w:bidi="en-US"/>
              </w:rPr>
            </w:pPr>
          </w:p>
        </w:tc>
        <w:tc>
          <w:tcPr>
            <w:tcW w:w="4605" w:type="dxa"/>
          </w:tcPr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i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i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i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i/>
                <w:color w:val="000000"/>
                <w:lang w:bidi="en-US"/>
              </w:rPr>
            </w:pPr>
          </w:p>
          <w:p w:rsidR="004A55E0" w:rsidRPr="00337090" w:rsidRDefault="004A55E0" w:rsidP="009E31F7">
            <w:pPr>
              <w:spacing w:before="120" w:after="120" w:line="240" w:lineRule="auto"/>
              <w:rPr>
                <w:rFonts w:ascii="Arial Narrow" w:hAnsi="Arial Narrow"/>
                <w:i/>
                <w:color w:val="000000"/>
                <w:lang w:bidi="en-US"/>
              </w:rPr>
            </w:pPr>
          </w:p>
        </w:tc>
      </w:tr>
    </w:tbl>
    <w:p w:rsidR="004A55E0" w:rsidRPr="00337090" w:rsidRDefault="004A55E0" w:rsidP="004A55E0">
      <w:pPr>
        <w:spacing w:line="240" w:lineRule="auto"/>
        <w:rPr>
          <w:rFonts w:ascii="Arial Narrow" w:hAnsi="Arial Narrow"/>
          <w:color w:val="000000"/>
          <w:sz w:val="36"/>
          <w:szCs w:val="36"/>
          <w:lang w:bidi="en-US"/>
        </w:rPr>
      </w:pPr>
    </w:p>
    <w:p w:rsidR="004A55E0" w:rsidRPr="00DC6910" w:rsidRDefault="004A55E0" w:rsidP="004A55E0">
      <w:pPr>
        <w:spacing w:line="240" w:lineRule="auto"/>
        <w:rPr>
          <w:rFonts w:cs="Arial"/>
          <w:b/>
          <w:bCs/>
          <w:color w:val="0070C0"/>
          <w:lang w:bidi="en-US"/>
        </w:rPr>
      </w:pPr>
      <w:r w:rsidRPr="00DC6910">
        <w:rPr>
          <w:rFonts w:cs="Arial"/>
          <w:b/>
          <w:bCs/>
          <w:color w:val="0070C0"/>
          <w:lang w:bidi="en-US"/>
        </w:rPr>
        <w:t>Task</w:t>
      </w:r>
    </w:p>
    <w:p w:rsidR="004A55E0" w:rsidRPr="004A55E0" w:rsidRDefault="004A55E0" w:rsidP="004A55E0">
      <w:pPr>
        <w:rPr>
          <w:rFonts w:ascii="Arial Narrow" w:hAnsi="Arial Narrow"/>
          <w:b/>
          <w:bCs/>
          <w:color w:val="000000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A55E0" w:rsidTr="009E31F7">
        <w:tc>
          <w:tcPr>
            <w:tcW w:w="4605" w:type="dxa"/>
            <w:shd w:val="clear" w:color="auto" w:fill="D1EBFF"/>
          </w:tcPr>
          <w:p w:rsidR="004A55E0" w:rsidRPr="00337090" w:rsidRDefault="004A55E0" w:rsidP="009E31F7">
            <w:pPr>
              <w:spacing w:before="120" w:after="120" w:line="240" w:lineRule="auto"/>
              <w:rPr>
                <w:rFonts w:ascii="Times New Roman" w:hAnsi="Times New Roman"/>
                <w:color w:val="000000"/>
                <w:lang w:bidi="en-US"/>
              </w:rPr>
            </w:pPr>
          </w:p>
        </w:tc>
        <w:tc>
          <w:tcPr>
            <w:tcW w:w="4605" w:type="dxa"/>
          </w:tcPr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Pr="0033709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</w:tc>
      </w:tr>
    </w:tbl>
    <w:p w:rsidR="004A55E0" w:rsidRPr="00337090" w:rsidRDefault="004A55E0" w:rsidP="004A55E0">
      <w:pPr>
        <w:spacing w:line="240" w:lineRule="auto"/>
        <w:rPr>
          <w:rFonts w:ascii="Arial Narrow" w:hAnsi="Arial Narrow"/>
          <w:b/>
          <w:bCs/>
          <w:color w:val="000000"/>
          <w:sz w:val="36"/>
          <w:szCs w:val="36"/>
          <w:lang w:bidi="en-US"/>
        </w:rPr>
      </w:pPr>
    </w:p>
    <w:p w:rsidR="004A55E0" w:rsidRPr="00DC6910" w:rsidRDefault="004A55E0" w:rsidP="004A55E0">
      <w:pPr>
        <w:spacing w:line="240" w:lineRule="auto"/>
        <w:rPr>
          <w:rFonts w:cs="Arial"/>
          <w:b/>
          <w:bCs/>
          <w:color w:val="0070C0"/>
          <w:lang w:bidi="en-US"/>
        </w:rPr>
      </w:pPr>
      <w:r w:rsidRPr="00DC6910">
        <w:rPr>
          <w:rFonts w:cs="Arial"/>
          <w:b/>
          <w:bCs/>
          <w:color w:val="0070C0"/>
          <w:lang w:bidi="en-US"/>
        </w:rPr>
        <w:t>Action</w:t>
      </w:r>
    </w:p>
    <w:p w:rsidR="004A55E0" w:rsidRPr="004A55E0" w:rsidRDefault="004A55E0" w:rsidP="004A55E0">
      <w:pPr>
        <w:spacing w:line="240" w:lineRule="auto"/>
        <w:rPr>
          <w:rFonts w:ascii="Arial Narrow" w:hAnsi="Arial Narrow"/>
          <w:color w:val="000000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A55E0" w:rsidTr="009E31F7">
        <w:tc>
          <w:tcPr>
            <w:tcW w:w="4605" w:type="dxa"/>
            <w:shd w:val="clear" w:color="auto" w:fill="D1EBFF"/>
          </w:tcPr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</w:tc>
        <w:tc>
          <w:tcPr>
            <w:tcW w:w="4605" w:type="dxa"/>
          </w:tcPr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</w:tc>
      </w:tr>
    </w:tbl>
    <w:p w:rsidR="004A55E0" w:rsidRPr="00337090" w:rsidRDefault="004A55E0" w:rsidP="004A55E0">
      <w:pPr>
        <w:spacing w:line="240" w:lineRule="auto"/>
        <w:rPr>
          <w:rFonts w:ascii="Arial Narrow" w:hAnsi="Arial Narrow"/>
          <w:color w:val="000000"/>
          <w:sz w:val="36"/>
          <w:szCs w:val="36"/>
          <w:lang w:bidi="en-US"/>
        </w:rPr>
      </w:pPr>
    </w:p>
    <w:p w:rsidR="004A55E0" w:rsidRPr="00DC6910" w:rsidRDefault="004A55E0" w:rsidP="004A55E0">
      <w:pPr>
        <w:spacing w:line="240" w:lineRule="auto"/>
        <w:rPr>
          <w:rFonts w:cs="Arial"/>
          <w:b/>
          <w:bCs/>
          <w:color w:val="0070C0"/>
          <w:lang w:bidi="en-US"/>
        </w:rPr>
      </w:pPr>
      <w:r w:rsidRPr="00DC6910">
        <w:rPr>
          <w:rFonts w:cs="Arial"/>
          <w:b/>
          <w:bCs/>
          <w:color w:val="0070C0"/>
          <w:lang w:bidi="en-US"/>
        </w:rPr>
        <w:t>Result</w:t>
      </w:r>
    </w:p>
    <w:p w:rsidR="004A55E0" w:rsidRPr="004A55E0" w:rsidRDefault="004A55E0" w:rsidP="004A55E0">
      <w:pPr>
        <w:spacing w:line="240" w:lineRule="auto"/>
        <w:rPr>
          <w:rFonts w:ascii="Arial Narrow" w:hAnsi="Arial Narrow"/>
          <w:color w:val="000000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A55E0" w:rsidTr="009E31F7">
        <w:tc>
          <w:tcPr>
            <w:tcW w:w="4605" w:type="dxa"/>
            <w:shd w:val="clear" w:color="auto" w:fill="D1EBFF"/>
          </w:tcPr>
          <w:p w:rsidR="004A55E0" w:rsidRPr="00337090" w:rsidRDefault="004A55E0" w:rsidP="009E31F7">
            <w:pPr>
              <w:spacing w:before="120" w:after="120" w:line="240" w:lineRule="auto"/>
              <w:rPr>
                <w:rFonts w:ascii="Times New Roman" w:hAnsi="Times New Roman"/>
                <w:color w:val="000000"/>
                <w:lang w:bidi="en-US"/>
              </w:rPr>
            </w:pPr>
          </w:p>
        </w:tc>
        <w:tc>
          <w:tcPr>
            <w:tcW w:w="4605" w:type="dxa"/>
          </w:tcPr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  <w:p w:rsidR="004A55E0" w:rsidRDefault="004A55E0" w:rsidP="009E31F7">
            <w:pPr>
              <w:spacing w:before="120" w:after="120" w:line="240" w:lineRule="auto"/>
              <w:rPr>
                <w:rFonts w:ascii="Arial Narrow" w:hAnsi="Arial Narrow"/>
                <w:color w:val="000000"/>
                <w:lang w:bidi="en-US"/>
              </w:rPr>
            </w:pPr>
          </w:p>
        </w:tc>
      </w:tr>
    </w:tbl>
    <w:p w:rsidR="0024357A" w:rsidRPr="00DC6910" w:rsidRDefault="003609A6" w:rsidP="0024357A">
      <w:pPr>
        <w:pStyle w:val="Heading2"/>
        <w:spacing w:before="120" w:after="120" w:line="240" w:lineRule="auto"/>
        <w:rPr>
          <w:b w:val="0"/>
          <w:color w:val="404040"/>
          <w:sz w:val="36"/>
          <w:szCs w:val="36"/>
        </w:rPr>
      </w:pPr>
      <w:r>
        <w:rPr>
          <w:b w:val="0"/>
          <w:color w:val="404040"/>
          <w:sz w:val="36"/>
          <w:szCs w:val="36"/>
        </w:rPr>
        <w:lastRenderedPageBreak/>
        <w:t>Examples</w:t>
      </w:r>
    </w:p>
    <w:p w:rsidR="00710E1C" w:rsidRDefault="00710E1C" w:rsidP="0024357A">
      <w:pPr>
        <w:spacing w:line="240" w:lineRule="auto"/>
        <w:rPr>
          <w:rFonts w:ascii="Arial Narrow" w:hAnsi="Arial Narrow"/>
        </w:rPr>
      </w:pPr>
    </w:p>
    <w:p w:rsidR="0024357A" w:rsidRPr="00DC6910" w:rsidRDefault="0024357A" w:rsidP="0024357A">
      <w:pPr>
        <w:spacing w:line="240" w:lineRule="auto"/>
        <w:rPr>
          <w:rFonts w:cs="Arial"/>
          <w:b/>
          <w:bCs/>
          <w:color w:val="0070C0"/>
          <w:lang w:bidi="en-US"/>
        </w:rPr>
      </w:pPr>
      <w:bookmarkStart w:id="0" w:name="_Toc235371007"/>
      <w:r w:rsidRPr="00DC6910">
        <w:rPr>
          <w:rFonts w:cs="Arial"/>
          <w:b/>
          <w:bCs/>
          <w:color w:val="0070C0"/>
          <w:lang w:bidi="en-US"/>
        </w:rPr>
        <w:t>Situation</w:t>
      </w:r>
      <w:bookmarkEnd w:id="0"/>
    </w:p>
    <w:p w:rsidR="0024357A" w:rsidRPr="00DC6910" w:rsidRDefault="0024357A" w:rsidP="0024357A">
      <w:pPr>
        <w:spacing w:line="240" w:lineRule="auto"/>
        <w:rPr>
          <w:rFonts w:cs="Arial"/>
          <w:color w:val="000000"/>
          <w:lang w:bidi="en-US"/>
        </w:rPr>
      </w:pPr>
      <w:r w:rsidRPr="00DC6910">
        <w:rPr>
          <w:rFonts w:cs="Arial"/>
          <w:color w:val="000000"/>
          <w:lang w:bidi="en-US"/>
        </w:rPr>
        <w:t>First, stake what the situation is. Keep this reasonably short, it is just to set the scene. If you are having trouble, ask yourself, “Where?” “Who?” and, “When?”</w:t>
      </w:r>
    </w:p>
    <w:p w:rsidR="0024357A" w:rsidRPr="00DC6910" w:rsidRDefault="0024357A" w:rsidP="0024357A">
      <w:pPr>
        <w:spacing w:line="240" w:lineRule="auto"/>
        <w:rPr>
          <w:rFonts w:cs="Arial"/>
          <w:color w:val="000000"/>
          <w:lang w:bidi="en-U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4357A" w:rsidRPr="00DC6910" w:rsidTr="009E31F7">
        <w:tc>
          <w:tcPr>
            <w:tcW w:w="4605" w:type="dxa"/>
            <w:shd w:val="clear" w:color="auto" w:fill="D1EBFF"/>
          </w:tcPr>
          <w:p w:rsidR="0024357A" w:rsidRPr="003609A6" w:rsidRDefault="0024357A" w:rsidP="009E31F7">
            <w:pPr>
              <w:spacing w:before="120" w:after="120" w:line="240" w:lineRule="auto"/>
              <w:rPr>
                <w:rFonts w:cs="Arial"/>
                <w:color w:val="000000"/>
                <w:sz w:val="18"/>
                <w:lang w:bidi="en-US"/>
              </w:rPr>
            </w:pPr>
            <w:r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 xml:space="preserve">Back in December, </w:t>
            </w:r>
            <w:r w:rsidR="008F0EE6"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>Dave Parry, the Project Manager, asked me if I would be interested in joining his team. Of course, I jumped at the chance.</w:t>
            </w:r>
          </w:p>
        </w:tc>
        <w:tc>
          <w:tcPr>
            <w:tcW w:w="4605" w:type="dxa"/>
          </w:tcPr>
          <w:p w:rsidR="0024357A" w:rsidRPr="003609A6" w:rsidRDefault="0024357A" w:rsidP="009E31F7">
            <w:pPr>
              <w:spacing w:before="120" w:after="120" w:line="240" w:lineRule="auto"/>
              <w:rPr>
                <w:rFonts w:cs="Arial"/>
                <w:i/>
                <w:color w:val="000000"/>
                <w:sz w:val="18"/>
                <w:lang w:bidi="en-US"/>
              </w:rPr>
            </w:pPr>
            <w:r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 xml:space="preserve">I was in </w:t>
            </w:r>
            <w:r w:rsidR="00867CE3"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>Frankfurt</w:t>
            </w:r>
            <w:r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 xml:space="preserve"> at a meeting with your training department late last year.</w:t>
            </w:r>
          </w:p>
        </w:tc>
      </w:tr>
    </w:tbl>
    <w:p w:rsidR="0024357A" w:rsidRPr="00DC6910" w:rsidRDefault="0024357A" w:rsidP="0024357A">
      <w:pPr>
        <w:spacing w:line="240" w:lineRule="auto"/>
        <w:rPr>
          <w:rFonts w:cs="Arial"/>
          <w:color w:val="000000"/>
          <w:sz w:val="36"/>
          <w:szCs w:val="36"/>
          <w:lang w:bidi="en-US"/>
        </w:rPr>
      </w:pPr>
    </w:p>
    <w:p w:rsidR="0024357A" w:rsidRPr="00DC6910" w:rsidRDefault="0024357A" w:rsidP="0024357A">
      <w:pPr>
        <w:spacing w:line="240" w:lineRule="auto"/>
        <w:rPr>
          <w:rFonts w:cs="Arial"/>
          <w:b/>
          <w:bCs/>
          <w:color w:val="0070C0"/>
          <w:lang w:bidi="en-US"/>
        </w:rPr>
      </w:pPr>
      <w:bookmarkStart w:id="1" w:name="_Toc235371008"/>
      <w:r w:rsidRPr="00DC6910">
        <w:rPr>
          <w:rFonts w:cs="Arial"/>
          <w:b/>
          <w:bCs/>
          <w:color w:val="0070C0"/>
          <w:lang w:bidi="en-US"/>
        </w:rPr>
        <w:t>Task</w:t>
      </w:r>
      <w:bookmarkEnd w:id="1"/>
    </w:p>
    <w:p w:rsidR="0024357A" w:rsidRPr="00DC6910" w:rsidRDefault="0024357A" w:rsidP="0024357A">
      <w:pPr>
        <w:spacing w:line="240" w:lineRule="auto"/>
        <w:rPr>
          <w:rFonts w:cs="Arial"/>
          <w:color w:val="000000"/>
          <w:lang w:bidi="en-US"/>
        </w:rPr>
      </w:pPr>
      <w:r w:rsidRPr="00DC6910">
        <w:rPr>
          <w:rFonts w:cs="Arial"/>
          <w:color w:val="000000"/>
          <w:lang w:bidi="en-US"/>
        </w:rPr>
        <w:t xml:space="preserve">Briefly outline the task. Again, keep this quite short. </w:t>
      </w:r>
      <w:r w:rsidR="003609A6">
        <w:rPr>
          <w:rFonts w:cs="Arial"/>
          <w:color w:val="000000"/>
          <w:lang w:bidi="en-US"/>
        </w:rPr>
        <w:t>U</w:t>
      </w:r>
      <w:r w:rsidRPr="00DC6910">
        <w:rPr>
          <w:rFonts w:cs="Arial"/>
          <w:color w:val="000000"/>
          <w:lang w:bidi="en-US"/>
        </w:rPr>
        <w:t>se the question, “What?” to frame your sentence, and add the “Why?” if appropriate.</w:t>
      </w:r>
    </w:p>
    <w:p w:rsidR="0024357A" w:rsidRPr="00DC6910" w:rsidRDefault="0024357A" w:rsidP="00C92A3B">
      <w:pPr>
        <w:rPr>
          <w:rFonts w:cs="Arial"/>
          <w:b/>
          <w:bCs/>
          <w:color w:val="000000"/>
          <w:sz w:val="16"/>
          <w:szCs w:val="16"/>
          <w:lang w:bidi="en-US"/>
        </w:rPr>
      </w:pPr>
      <w:bookmarkStart w:id="2" w:name="_Toc235371009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4357A" w:rsidRPr="00DC6910" w:rsidTr="009E31F7">
        <w:tc>
          <w:tcPr>
            <w:tcW w:w="4605" w:type="dxa"/>
            <w:shd w:val="clear" w:color="auto" w:fill="D1EBFF"/>
          </w:tcPr>
          <w:p w:rsidR="0024357A" w:rsidRPr="003609A6" w:rsidRDefault="008F0EE6" w:rsidP="009E31F7">
            <w:pPr>
              <w:spacing w:before="120" w:after="120" w:line="240" w:lineRule="auto"/>
              <w:rPr>
                <w:rFonts w:cs="Arial"/>
                <w:color w:val="000000"/>
                <w:sz w:val="18"/>
                <w:lang w:bidi="en-US"/>
              </w:rPr>
            </w:pPr>
            <w:r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>I’ve done quite a bit of project coordination work already so I was pretty confident – until he told me that the team was spread over 3 continents and that all the operational language would be English. Meetings, presentations, reports, the lot.</w:t>
            </w:r>
          </w:p>
        </w:tc>
        <w:tc>
          <w:tcPr>
            <w:tcW w:w="4605" w:type="dxa"/>
          </w:tcPr>
          <w:p w:rsidR="0024357A" w:rsidRPr="003609A6" w:rsidRDefault="0024357A" w:rsidP="009E31F7">
            <w:pPr>
              <w:spacing w:before="120" w:after="120" w:line="240" w:lineRule="auto"/>
              <w:rPr>
                <w:rFonts w:cs="Arial"/>
                <w:color w:val="000000"/>
                <w:sz w:val="18"/>
                <w:lang w:bidi="en-US"/>
              </w:rPr>
            </w:pPr>
            <w:r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 xml:space="preserve">They had asked me </w:t>
            </w:r>
            <w:r w:rsidR="00C92A3B"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 xml:space="preserve">if I could </w:t>
            </w:r>
            <w:r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 xml:space="preserve">come up with a concept for </w:t>
            </w:r>
            <w:r w:rsidR="00867CE3"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>an on-the-job training programme for young managers</w:t>
            </w:r>
            <w:r w:rsidRPr="003609A6">
              <w:rPr>
                <w:rFonts w:cs="Arial"/>
                <w:color w:val="000000"/>
                <w:sz w:val="18"/>
                <w:szCs w:val="22"/>
                <w:lang w:bidi="en-US"/>
              </w:rPr>
              <w:t xml:space="preserve">. </w:t>
            </w:r>
          </w:p>
        </w:tc>
      </w:tr>
    </w:tbl>
    <w:p w:rsidR="0024357A" w:rsidRPr="00DC6910" w:rsidRDefault="0024357A" w:rsidP="0024357A">
      <w:pPr>
        <w:spacing w:line="240" w:lineRule="auto"/>
        <w:rPr>
          <w:rFonts w:cs="Arial"/>
          <w:b/>
          <w:bCs/>
          <w:color w:val="000000"/>
          <w:sz w:val="36"/>
          <w:szCs w:val="36"/>
          <w:lang w:bidi="en-US"/>
        </w:rPr>
      </w:pPr>
    </w:p>
    <w:p w:rsidR="0024357A" w:rsidRPr="00DC6910" w:rsidRDefault="0024357A" w:rsidP="0024357A">
      <w:pPr>
        <w:spacing w:line="240" w:lineRule="auto"/>
        <w:rPr>
          <w:rFonts w:cs="Arial"/>
          <w:b/>
          <w:bCs/>
          <w:color w:val="0070C0"/>
          <w:lang w:bidi="en-US"/>
        </w:rPr>
      </w:pPr>
      <w:r w:rsidRPr="00DC6910">
        <w:rPr>
          <w:rFonts w:cs="Arial"/>
          <w:b/>
          <w:bCs/>
          <w:color w:val="0070C0"/>
          <w:lang w:bidi="en-US"/>
        </w:rPr>
        <w:t>Action</w:t>
      </w:r>
      <w:bookmarkEnd w:id="2"/>
    </w:p>
    <w:p w:rsidR="0024357A" w:rsidRPr="00DC6910" w:rsidRDefault="0024357A" w:rsidP="0024357A">
      <w:pPr>
        <w:spacing w:line="240" w:lineRule="auto"/>
        <w:rPr>
          <w:rFonts w:cs="Arial"/>
          <w:color w:val="000000"/>
          <w:lang w:bidi="en-US"/>
        </w:rPr>
      </w:pPr>
      <w:r w:rsidRPr="00DC6910">
        <w:rPr>
          <w:rFonts w:cs="Arial"/>
          <w:color w:val="000000"/>
          <w:lang w:bidi="en-US"/>
        </w:rPr>
        <w:t>Now, state what you did. Use the question, “How?” to frame this part of the statement.</w:t>
      </w:r>
    </w:p>
    <w:p w:rsidR="0024357A" w:rsidRPr="00DC6910" w:rsidRDefault="0024357A" w:rsidP="0024357A">
      <w:pPr>
        <w:spacing w:line="240" w:lineRule="auto"/>
        <w:rPr>
          <w:rFonts w:cs="Arial"/>
          <w:color w:val="000000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4357A" w:rsidRPr="00DC6910" w:rsidTr="009E31F7">
        <w:tc>
          <w:tcPr>
            <w:tcW w:w="4605" w:type="dxa"/>
            <w:shd w:val="clear" w:color="auto" w:fill="D1EBFF"/>
          </w:tcPr>
          <w:p w:rsidR="0024357A" w:rsidRPr="003609A6" w:rsidRDefault="008F0EE6" w:rsidP="009E31F7">
            <w:pPr>
              <w:spacing w:before="120" w:after="120" w:line="240" w:lineRule="auto"/>
              <w:rPr>
                <w:rFonts w:cs="Arial"/>
                <w:color w:val="000000"/>
                <w:sz w:val="20"/>
                <w:lang w:bidi="en-US"/>
              </w:rPr>
            </w:pP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>Well, the position was too good to turn down so I had to make sure I was up to the job.</w:t>
            </w:r>
          </w:p>
          <w:p w:rsidR="008F0EE6" w:rsidRPr="003609A6" w:rsidRDefault="008F0EE6" w:rsidP="009E31F7">
            <w:pPr>
              <w:spacing w:before="120" w:after="120" w:line="240" w:lineRule="auto"/>
              <w:rPr>
                <w:rFonts w:cs="Arial"/>
                <w:color w:val="000000"/>
                <w:sz w:val="20"/>
                <w:lang w:bidi="en-US"/>
              </w:rPr>
            </w:pP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>I took 2 week</w:t>
            </w:r>
            <w:r w:rsidR="00867CE3"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>’</w:t>
            </w: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>s holiday and booked a home-stay coaching programme in the UK.</w:t>
            </w:r>
          </w:p>
          <w:p w:rsidR="0024357A" w:rsidRPr="003609A6" w:rsidRDefault="008F0EE6" w:rsidP="008F0EE6">
            <w:pPr>
              <w:spacing w:before="120" w:after="120" w:line="240" w:lineRule="auto"/>
              <w:rPr>
                <w:rFonts w:cs="Arial"/>
                <w:color w:val="000000"/>
                <w:sz w:val="20"/>
                <w:lang w:bidi="en-US"/>
              </w:rPr>
            </w:pP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 xml:space="preserve">For 8 </w:t>
            </w:r>
            <w:r w:rsidRPr="003609A6">
              <w:rPr>
                <w:rFonts w:cs="Arial"/>
                <w:color w:val="000000"/>
                <w:sz w:val="20"/>
                <w:szCs w:val="22"/>
                <w:lang w:val="en-GB" w:bidi="en-US"/>
              </w:rPr>
              <w:t>hours</w:t>
            </w: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 xml:space="preserve"> a day we worked on project-based language stuff – and in the evening I went to the pub and talked to anyone who would listen.</w:t>
            </w:r>
          </w:p>
        </w:tc>
        <w:tc>
          <w:tcPr>
            <w:tcW w:w="4605" w:type="dxa"/>
          </w:tcPr>
          <w:p w:rsidR="0024357A" w:rsidRPr="003609A6" w:rsidRDefault="0024357A" w:rsidP="009E31F7">
            <w:pPr>
              <w:spacing w:before="120" w:after="120" w:line="240" w:lineRule="auto"/>
              <w:rPr>
                <w:rFonts w:cs="Arial"/>
                <w:color w:val="000000"/>
                <w:sz w:val="20"/>
                <w:lang w:bidi="en-US"/>
              </w:rPr>
            </w:pP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 xml:space="preserve">I gave an overview of </w:t>
            </w:r>
            <w:r w:rsidR="00867CE3"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>projects we have run for other clients</w:t>
            </w:r>
            <w:r w:rsidR="00C92A3B"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 xml:space="preserve"> and asked them what would be appropriate here</w:t>
            </w: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>.</w:t>
            </w:r>
            <w:r w:rsidRPr="003609A6">
              <w:rPr>
                <w:rFonts w:cs="Arial"/>
                <w:color w:val="000000"/>
                <w:sz w:val="20"/>
                <w:lang w:bidi="en-US"/>
              </w:rPr>
              <w:t xml:space="preserve"> </w:t>
            </w:r>
            <w:r w:rsidR="00C92A3B" w:rsidRPr="003609A6">
              <w:rPr>
                <w:rFonts w:cs="Arial"/>
                <w:color w:val="000000"/>
                <w:sz w:val="20"/>
                <w:lang w:bidi="en-US"/>
              </w:rPr>
              <w:t>This led to a constructive discussion that gave me the chance to put an attractive proposal together.</w:t>
            </w:r>
          </w:p>
        </w:tc>
      </w:tr>
    </w:tbl>
    <w:p w:rsidR="0024357A" w:rsidRPr="00DC6910" w:rsidRDefault="0024357A" w:rsidP="0024357A">
      <w:pPr>
        <w:spacing w:line="240" w:lineRule="auto"/>
        <w:rPr>
          <w:rFonts w:cs="Arial"/>
          <w:color w:val="000000"/>
          <w:sz w:val="36"/>
          <w:szCs w:val="36"/>
          <w:lang w:bidi="en-US"/>
        </w:rPr>
      </w:pPr>
    </w:p>
    <w:p w:rsidR="0024357A" w:rsidRPr="00DC6910" w:rsidRDefault="0024357A" w:rsidP="0024357A">
      <w:pPr>
        <w:spacing w:line="240" w:lineRule="auto"/>
        <w:rPr>
          <w:rFonts w:cs="Arial"/>
          <w:b/>
          <w:bCs/>
          <w:color w:val="0070C0"/>
          <w:lang w:bidi="en-US"/>
        </w:rPr>
      </w:pPr>
      <w:bookmarkStart w:id="3" w:name="_Toc235371010"/>
      <w:r w:rsidRPr="00DC6910">
        <w:rPr>
          <w:rFonts w:cs="Arial"/>
          <w:b/>
          <w:bCs/>
          <w:color w:val="0070C0"/>
          <w:lang w:bidi="en-US"/>
        </w:rPr>
        <w:t>Result</w:t>
      </w:r>
      <w:bookmarkEnd w:id="3"/>
    </w:p>
    <w:p w:rsidR="0024357A" w:rsidRPr="00DC6910" w:rsidRDefault="0024357A" w:rsidP="0024357A">
      <w:pPr>
        <w:spacing w:line="240" w:lineRule="auto"/>
        <w:rPr>
          <w:rFonts w:cs="Arial"/>
          <w:color w:val="000000"/>
          <w:lang w:bidi="en-US"/>
        </w:rPr>
      </w:pPr>
      <w:r w:rsidRPr="00DC6910">
        <w:rPr>
          <w:rFonts w:cs="Arial"/>
          <w:color w:val="000000"/>
          <w:lang w:bidi="en-US"/>
        </w:rPr>
        <w:t>Finally, state what the result was. This will generally be the essence of what you want to say.</w:t>
      </w:r>
    </w:p>
    <w:p w:rsidR="0024357A" w:rsidRPr="00DC6910" w:rsidRDefault="0024357A" w:rsidP="0024357A">
      <w:pPr>
        <w:spacing w:line="240" w:lineRule="auto"/>
        <w:rPr>
          <w:rFonts w:cs="Arial"/>
          <w:color w:val="000000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4357A" w:rsidRPr="00DC6910" w:rsidTr="009E31F7">
        <w:tc>
          <w:tcPr>
            <w:tcW w:w="4605" w:type="dxa"/>
            <w:shd w:val="clear" w:color="auto" w:fill="D1EBFF"/>
          </w:tcPr>
          <w:p w:rsidR="0024357A" w:rsidRPr="003609A6" w:rsidRDefault="008F0EE6" w:rsidP="009E31F7">
            <w:pPr>
              <w:spacing w:before="120" w:after="120" w:line="240" w:lineRule="auto"/>
              <w:rPr>
                <w:rFonts w:cs="Arial"/>
                <w:color w:val="000000"/>
                <w:sz w:val="20"/>
                <w:lang w:bidi="en-US"/>
              </w:rPr>
            </w:pP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 xml:space="preserve">The first few weeks on the job were hard and everything seemed to take longer than it normally would but, step by step, I think I got there. </w:t>
            </w:r>
            <w:r w:rsidR="00867CE3"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>My English still isn’t perfect but that doesn’t stop me getting the job done.</w:t>
            </w:r>
          </w:p>
          <w:p w:rsidR="00867CE3" w:rsidRPr="003609A6" w:rsidRDefault="00867CE3" w:rsidP="009E31F7">
            <w:pPr>
              <w:spacing w:before="120" w:after="120" w:line="240" w:lineRule="auto"/>
              <w:rPr>
                <w:rFonts w:cs="Arial"/>
                <w:color w:val="000000"/>
                <w:sz w:val="20"/>
                <w:lang w:bidi="en-US"/>
              </w:rPr>
            </w:pP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>It has worked out pretty well.</w:t>
            </w:r>
          </w:p>
        </w:tc>
        <w:tc>
          <w:tcPr>
            <w:tcW w:w="4605" w:type="dxa"/>
          </w:tcPr>
          <w:p w:rsidR="00EF578C" w:rsidRPr="003609A6" w:rsidRDefault="0024357A" w:rsidP="009E31F7">
            <w:pPr>
              <w:spacing w:before="120" w:after="120" w:line="240" w:lineRule="auto"/>
              <w:rPr>
                <w:rFonts w:cs="Arial"/>
                <w:color w:val="000000"/>
                <w:sz w:val="20"/>
                <w:lang w:bidi="en-US"/>
              </w:rPr>
            </w:pP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 xml:space="preserve">Your management was convinced </w:t>
            </w:r>
            <w:r w:rsidR="00867CE3"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 xml:space="preserve">that we could develop a training solution that would deliver results without cutting too deeply into your </w:t>
            </w:r>
            <w:r w:rsidR="00C92A3B"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 xml:space="preserve">productive worktime. </w:t>
            </w: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 xml:space="preserve"> </w:t>
            </w:r>
          </w:p>
          <w:p w:rsidR="0024357A" w:rsidRPr="003609A6" w:rsidRDefault="00C92A3B" w:rsidP="009E31F7">
            <w:pPr>
              <w:spacing w:before="120" w:after="120" w:line="240" w:lineRule="auto"/>
              <w:rPr>
                <w:rFonts w:cs="Arial"/>
                <w:color w:val="000000"/>
                <w:sz w:val="20"/>
                <w:lang w:bidi="en-US"/>
              </w:rPr>
            </w:pPr>
            <w:r w:rsidRPr="003609A6">
              <w:rPr>
                <w:rFonts w:cs="Arial"/>
                <w:color w:val="000000"/>
                <w:sz w:val="20"/>
                <w:szCs w:val="22"/>
                <w:lang w:bidi="en-US"/>
              </w:rPr>
              <w:t>And today is the first day of our making that happen.</w:t>
            </w:r>
          </w:p>
          <w:p w:rsidR="0024357A" w:rsidRPr="003609A6" w:rsidRDefault="0024357A" w:rsidP="009E31F7">
            <w:pPr>
              <w:spacing w:before="120" w:after="120" w:line="240" w:lineRule="auto"/>
              <w:rPr>
                <w:rFonts w:cs="Arial"/>
                <w:color w:val="000000"/>
                <w:sz w:val="20"/>
                <w:lang w:bidi="en-US"/>
              </w:rPr>
            </w:pPr>
          </w:p>
        </w:tc>
      </w:tr>
    </w:tbl>
    <w:p w:rsidR="004A55E0" w:rsidRDefault="004A55E0" w:rsidP="0024357A">
      <w:pPr>
        <w:rPr>
          <w:rFonts w:cs="Arial"/>
          <w:b/>
          <w:color w:val="404040"/>
          <w:sz w:val="36"/>
          <w:szCs w:val="36"/>
        </w:rPr>
      </w:pPr>
    </w:p>
    <w:p w:rsidR="0024357A" w:rsidRDefault="00C92A3B" w:rsidP="0024357A">
      <w:pPr>
        <w:rPr>
          <w:rFonts w:cs="Arial"/>
          <w:b/>
          <w:color w:val="404040"/>
          <w:sz w:val="36"/>
          <w:szCs w:val="36"/>
        </w:rPr>
      </w:pPr>
      <w:r>
        <w:rPr>
          <w:rFonts w:cs="Arial"/>
          <w:b/>
          <w:color w:val="404040"/>
          <w:sz w:val="36"/>
          <w:szCs w:val="36"/>
        </w:rPr>
        <w:lastRenderedPageBreak/>
        <w:t>Trainer’s notes</w:t>
      </w:r>
    </w:p>
    <w:p w:rsidR="00C92A3B" w:rsidRDefault="00C92A3B" w:rsidP="0024357A">
      <w:pPr>
        <w:rPr>
          <w:rFonts w:cs="Arial"/>
          <w:b/>
          <w:color w:val="404040"/>
          <w:sz w:val="36"/>
          <w:szCs w:val="36"/>
        </w:rPr>
      </w:pPr>
    </w:p>
    <w:p w:rsidR="00C92A3B" w:rsidRPr="00573819" w:rsidRDefault="00C92A3B" w:rsidP="0024357A">
      <w:pPr>
        <w:rPr>
          <w:rFonts w:ascii="Arial Narrow" w:hAnsi="Arial Narrow" w:cs="Arial"/>
          <w:b/>
          <w:color w:val="404040"/>
        </w:rPr>
      </w:pPr>
      <w:r w:rsidRPr="00573819">
        <w:rPr>
          <w:rFonts w:ascii="Arial Narrow" w:hAnsi="Arial Narrow" w:cs="Arial"/>
          <w:b/>
          <w:color w:val="404040"/>
        </w:rPr>
        <w:t>This is more of an idea than a piece of material – but it is a pretty flexible one.</w:t>
      </w:r>
      <w:r w:rsidR="00CD4F83">
        <w:rPr>
          <w:rFonts w:ascii="Arial Narrow" w:hAnsi="Arial Narrow" w:cs="Arial"/>
          <w:b/>
          <w:color w:val="404040"/>
        </w:rPr>
        <w:t xml:space="preserve"> </w:t>
      </w:r>
      <w:r w:rsidR="004F7A50" w:rsidRPr="00573819">
        <w:rPr>
          <w:rFonts w:ascii="Arial Narrow" w:hAnsi="Arial Narrow" w:cs="Arial"/>
          <w:b/>
          <w:color w:val="404040"/>
        </w:rPr>
        <w:t>Although t</w:t>
      </w:r>
      <w:r w:rsidRPr="00573819">
        <w:rPr>
          <w:rFonts w:ascii="Arial Narrow" w:hAnsi="Arial Narrow" w:cs="Arial"/>
          <w:b/>
          <w:color w:val="404040"/>
        </w:rPr>
        <w:t>he STAR approach can help B1 learners to make their first coherent, multi-layered statements</w:t>
      </w:r>
      <w:r w:rsidR="004F7A50" w:rsidRPr="00573819">
        <w:rPr>
          <w:rFonts w:ascii="Arial Narrow" w:hAnsi="Arial Narrow" w:cs="Arial"/>
          <w:b/>
          <w:color w:val="404040"/>
        </w:rPr>
        <w:t xml:space="preserve">, I tend to use it to </w:t>
      </w:r>
      <w:r w:rsidRPr="00573819">
        <w:rPr>
          <w:rFonts w:ascii="Arial Narrow" w:hAnsi="Arial Narrow" w:cs="Arial"/>
          <w:b/>
          <w:color w:val="404040"/>
        </w:rPr>
        <w:t>su</w:t>
      </w:r>
      <w:r w:rsidR="004F7A50" w:rsidRPr="00573819">
        <w:rPr>
          <w:rFonts w:ascii="Arial Narrow" w:hAnsi="Arial Narrow" w:cs="Arial"/>
          <w:b/>
          <w:color w:val="404040"/>
        </w:rPr>
        <w:t>pport more competent speakers who need to</w:t>
      </w:r>
      <w:r w:rsidRPr="00573819">
        <w:rPr>
          <w:rFonts w:ascii="Arial Narrow" w:hAnsi="Arial Narrow" w:cs="Arial"/>
          <w:b/>
          <w:color w:val="404040"/>
        </w:rPr>
        <w:t xml:space="preserve"> add structure and routine to </w:t>
      </w:r>
      <w:r w:rsidR="004F7A50" w:rsidRPr="00573819">
        <w:rPr>
          <w:rFonts w:ascii="Arial Narrow" w:hAnsi="Arial Narrow" w:cs="Arial"/>
          <w:b/>
          <w:color w:val="404040"/>
        </w:rPr>
        <w:t>reports and status updates.</w:t>
      </w:r>
    </w:p>
    <w:p w:rsidR="004F7A50" w:rsidRPr="004F7A50" w:rsidRDefault="004F7A50" w:rsidP="0024357A">
      <w:pPr>
        <w:rPr>
          <w:rFonts w:ascii="Arial Narrow" w:hAnsi="Arial Narrow" w:cs="Arial"/>
          <w:color w:val="404040"/>
        </w:rPr>
      </w:pPr>
    </w:p>
    <w:p w:rsidR="004F7A50" w:rsidRDefault="004F7A50" w:rsidP="0024357A">
      <w:pPr>
        <w:rPr>
          <w:rFonts w:ascii="Arial Narrow" w:hAnsi="Arial Narrow" w:cs="Arial"/>
          <w:color w:val="404040"/>
        </w:rPr>
      </w:pPr>
      <w:r w:rsidRPr="004F7A50">
        <w:rPr>
          <w:rFonts w:ascii="Arial Narrow" w:hAnsi="Arial Narrow" w:cs="Arial"/>
          <w:color w:val="404040"/>
        </w:rPr>
        <w:t>My participants</w:t>
      </w:r>
      <w:r>
        <w:rPr>
          <w:rFonts w:ascii="Arial Narrow" w:hAnsi="Arial Narrow" w:cs="Arial"/>
          <w:color w:val="404040"/>
        </w:rPr>
        <w:t xml:space="preserve"> </w:t>
      </w:r>
      <w:r w:rsidRPr="004F7A50">
        <w:rPr>
          <w:rFonts w:ascii="Arial Narrow" w:hAnsi="Arial Narrow" w:cs="Arial"/>
          <w:color w:val="404040"/>
        </w:rPr>
        <w:t>are often uncomfortable when they have to make a longer statement / tell a story without the chan</w:t>
      </w:r>
      <w:r>
        <w:rPr>
          <w:rFonts w:ascii="Arial Narrow" w:hAnsi="Arial Narrow" w:cs="Arial"/>
          <w:color w:val="404040"/>
        </w:rPr>
        <w:t>c</w:t>
      </w:r>
      <w:r w:rsidRPr="004F7A50">
        <w:rPr>
          <w:rFonts w:ascii="Arial Narrow" w:hAnsi="Arial Narrow" w:cs="Arial"/>
          <w:color w:val="404040"/>
        </w:rPr>
        <w:t>e to bounce ideas off their partner</w:t>
      </w:r>
      <w:r>
        <w:rPr>
          <w:rFonts w:ascii="Arial Narrow" w:hAnsi="Arial Narrow" w:cs="Arial"/>
          <w:color w:val="404040"/>
        </w:rPr>
        <w:t>s</w:t>
      </w:r>
      <w:r w:rsidRPr="004F7A50">
        <w:rPr>
          <w:rFonts w:ascii="Arial Narrow" w:hAnsi="Arial Narrow" w:cs="Arial"/>
          <w:color w:val="404040"/>
        </w:rPr>
        <w:t xml:space="preserve"> in a dialogue. </w:t>
      </w:r>
      <w:r w:rsidR="00A57C69">
        <w:rPr>
          <w:rFonts w:ascii="Arial Narrow" w:hAnsi="Arial Narrow" w:cs="Arial"/>
          <w:color w:val="404040"/>
        </w:rPr>
        <w:t xml:space="preserve">The STAR structure </w:t>
      </w:r>
      <w:r w:rsidR="004A55E0">
        <w:rPr>
          <w:rFonts w:ascii="Arial Narrow" w:hAnsi="Arial Narrow" w:cs="Arial"/>
          <w:color w:val="404040"/>
        </w:rPr>
        <w:t>giv</w:t>
      </w:r>
      <w:bookmarkStart w:id="4" w:name="_GoBack"/>
      <w:bookmarkEnd w:id="4"/>
      <w:r w:rsidR="004A55E0">
        <w:rPr>
          <w:rFonts w:ascii="Arial Narrow" w:hAnsi="Arial Narrow" w:cs="Arial"/>
          <w:color w:val="404040"/>
        </w:rPr>
        <w:t>es them a framework within which to develop their ideas and</w:t>
      </w:r>
      <w:r w:rsidR="00573819">
        <w:rPr>
          <w:rFonts w:ascii="Arial Narrow" w:hAnsi="Arial Narrow" w:cs="Arial"/>
          <w:color w:val="404040"/>
        </w:rPr>
        <w:t>,</w:t>
      </w:r>
      <w:r w:rsidR="004A55E0">
        <w:rPr>
          <w:rFonts w:ascii="Arial Narrow" w:hAnsi="Arial Narrow" w:cs="Arial"/>
          <w:color w:val="404040"/>
        </w:rPr>
        <w:t xml:space="preserve"> with practice, builds confidence and spontaneity. </w:t>
      </w:r>
    </w:p>
    <w:p w:rsidR="004A55E0" w:rsidRDefault="004A55E0" w:rsidP="0024357A">
      <w:pPr>
        <w:rPr>
          <w:rFonts w:ascii="Arial Narrow" w:hAnsi="Arial Narrow" w:cs="Arial"/>
          <w:color w:val="404040"/>
        </w:rPr>
      </w:pPr>
    </w:p>
    <w:p w:rsidR="004A55E0" w:rsidRDefault="004A55E0" w:rsidP="0024357A">
      <w:pPr>
        <w:rPr>
          <w:rFonts w:ascii="Arial Narrow" w:hAnsi="Arial Narrow" w:cs="Arial"/>
          <w:color w:val="404040"/>
        </w:rPr>
      </w:pPr>
      <w:r>
        <w:rPr>
          <w:rFonts w:ascii="Arial Narrow" w:hAnsi="Arial Narrow" w:cs="Arial"/>
          <w:color w:val="404040"/>
        </w:rPr>
        <w:t>This is not a one-off exercise.</w:t>
      </w:r>
    </w:p>
    <w:p w:rsidR="003425D1" w:rsidRDefault="004A55E0">
      <w:r>
        <w:rPr>
          <w:rFonts w:ascii="Arial Narrow" w:hAnsi="Arial Narrow" w:cs="Arial"/>
          <w:color w:val="404040"/>
        </w:rPr>
        <w:t>The benefits come when the learners are encourage</w:t>
      </w:r>
      <w:r w:rsidR="00710E1C">
        <w:rPr>
          <w:rFonts w:ascii="Arial Narrow" w:hAnsi="Arial Narrow" w:cs="Arial"/>
          <w:color w:val="404040"/>
        </w:rPr>
        <w:t>d</w:t>
      </w:r>
      <w:r>
        <w:rPr>
          <w:rFonts w:ascii="Arial Narrow" w:hAnsi="Arial Narrow" w:cs="Arial"/>
          <w:color w:val="404040"/>
        </w:rPr>
        <w:t xml:space="preserve"> to create STAR statements (of various lengths, </w:t>
      </w:r>
      <w:r w:rsidR="00710E1C">
        <w:rPr>
          <w:rFonts w:ascii="Arial Narrow" w:hAnsi="Arial Narrow" w:cs="Arial"/>
          <w:color w:val="404040"/>
        </w:rPr>
        <w:t>on various themes) over a perio</w:t>
      </w:r>
      <w:r>
        <w:rPr>
          <w:rFonts w:ascii="Arial Narrow" w:hAnsi="Arial Narrow" w:cs="Arial"/>
          <w:color w:val="404040"/>
        </w:rPr>
        <w:t>d of weeks and months.</w:t>
      </w:r>
    </w:p>
    <w:sectPr w:rsidR="003425D1" w:rsidSect="00DC6910">
      <w:headerReference w:type="default" r:id="rId9"/>
      <w:pgSz w:w="11906" w:h="16838"/>
      <w:pgMar w:top="24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FA" w:rsidRDefault="007A61FA" w:rsidP="00DC6910">
      <w:pPr>
        <w:spacing w:line="240" w:lineRule="auto"/>
      </w:pPr>
      <w:r>
        <w:separator/>
      </w:r>
    </w:p>
  </w:endnote>
  <w:endnote w:type="continuationSeparator" w:id="0">
    <w:p w:rsidR="007A61FA" w:rsidRDefault="007A61FA" w:rsidP="00DC6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FA" w:rsidRDefault="007A61FA" w:rsidP="00DC6910">
      <w:pPr>
        <w:spacing w:line="240" w:lineRule="auto"/>
      </w:pPr>
      <w:r>
        <w:separator/>
      </w:r>
    </w:p>
  </w:footnote>
  <w:footnote w:type="continuationSeparator" w:id="0">
    <w:p w:rsidR="007A61FA" w:rsidRDefault="007A61FA" w:rsidP="00DC6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148"/>
    </w:tblGrid>
    <w:tr w:rsidR="00DC6910" w:rsidTr="001C029A">
      <w:tc>
        <w:tcPr>
          <w:tcW w:w="4606" w:type="dxa"/>
        </w:tcPr>
        <w:p w:rsidR="00DC6910" w:rsidRPr="00F12B01" w:rsidRDefault="00DC6910" w:rsidP="00DC6910">
          <w:pPr>
            <w:rPr>
              <w:rFonts w:cs="Arial"/>
              <w:b/>
              <w:color w:val="244061" w:themeColor="accent1" w:themeShade="80"/>
              <w:lang w:val="en-GB"/>
            </w:rPr>
          </w:pPr>
          <w:r w:rsidRPr="00F12B01">
            <w:rPr>
              <w:rFonts w:cs="Arial"/>
              <w:b/>
              <w:color w:val="244061" w:themeColor="accent1" w:themeShade="80"/>
              <w:sz w:val="20"/>
              <w:lang w:val="en-GB"/>
            </w:rPr>
            <w:t xml:space="preserve">           </w:t>
          </w:r>
          <w:bookmarkStart w:id="5" w:name="_Hlk482102677"/>
          <w:r w:rsidRPr="00F12B01">
            <w:rPr>
              <w:rFonts w:cs="Arial"/>
              <w:b/>
              <w:color w:val="244061" w:themeColor="accent1" w:themeShade="80"/>
              <w:sz w:val="20"/>
              <w:lang w:val="en-GB"/>
            </w:rPr>
            <w:t xml:space="preserve">www.targettraining.eu                   </w:t>
          </w:r>
        </w:p>
      </w:tc>
      <w:tc>
        <w:tcPr>
          <w:tcW w:w="5148" w:type="dxa"/>
        </w:tcPr>
        <w:p w:rsidR="00DC6910" w:rsidRDefault="00DC6910" w:rsidP="00DC6910">
          <w:pPr>
            <w:pStyle w:val="Header"/>
            <w:jc w:val="right"/>
            <w:rPr>
              <w:lang w:val="en-GB"/>
            </w:rPr>
          </w:pPr>
          <w:r>
            <w:rPr>
              <w:rFonts w:cs="Arial"/>
              <w:b/>
              <w:noProof/>
              <w:sz w:val="40"/>
              <w:szCs w:val="40"/>
              <w:lang w:val="en-GB" w:eastAsia="en-GB"/>
            </w:rPr>
            <w:drawing>
              <wp:inline distT="0" distB="0" distL="0" distR="0" wp14:anchorId="07D0C418" wp14:editId="6EFF8E47">
                <wp:extent cx="1323975" cy="400050"/>
                <wp:effectExtent l="0" t="0" r="0" b="0"/>
                <wp:docPr id="4" name="Picture 4" descr="Target_Logo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arget_Logo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:rsidR="00DC6910" w:rsidRDefault="00DC6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7A"/>
    <w:rsid w:val="000614E5"/>
    <w:rsid w:val="000B4C80"/>
    <w:rsid w:val="000D340D"/>
    <w:rsid w:val="00104239"/>
    <w:rsid w:val="001665CC"/>
    <w:rsid w:val="0024357A"/>
    <w:rsid w:val="002479FD"/>
    <w:rsid w:val="00260071"/>
    <w:rsid w:val="00291543"/>
    <w:rsid w:val="002E6707"/>
    <w:rsid w:val="00317F43"/>
    <w:rsid w:val="003557D9"/>
    <w:rsid w:val="003609A6"/>
    <w:rsid w:val="003D3997"/>
    <w:rsid w:val="003E685B"/>
    <w:rsid w:val="00453F49"/>
    <w:rsid w:val="00466D5B"/>
    <w:rsid w:val="004A55E0"/>
    <w:rsid w:val="004F7A50"/>
    <w:rsid w:val="0056650E"/>
    <w:rsid w:val="00573819"/>
    <w:rsid w:val="005E6401"/>
    <w:rsid w:val="007015F0"/>
    <w:rsid w:val="00710E1C"/>
    <w:rsid w:val="007A61FA"/>
    <w:rsid w:val="007F60D3"/>
    <w:rsid w:val="00867CE3"/>
    <w:rsid w:val="008F0EE6"/>
    <w:rsid w:val="0098255E"/>
    <w:rsid w:val="009E5F7C"/>
    <w:rsid w:val="00A22C39"/>
    <w:rsid w:val="00A57C69"/>
    <w:rsid w:val="00A6445A"/>
    <w:rsid w:val="00C22A73"/>
    <w:rsid w:val="00C92A3B"/>
    <w:rsid w:val="00C948C3"/>
    <w:rsid w:val="00CA3B62"/>
    <w:rsid w:val="00CD4F83"/>
    <w:rsid w:val="00CF556B"/>
    <w:rsid w:val="00CF7F6F"/>
    <w:rsid w:val="00D4505F"/>
    <w:rsid w:val="00DC6910"/>
    <w:rsid w:val="00E400F0"/>
    <w:rsid w:val="00EA30EC"/>
    <w:rsid w:val="00EF578C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1E1C"/>
  <w15:chartTrackingRefBased/>
  <w15:docId w15:val="{585C5821-7281-4420-9E7C-B0DE281A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357A"/>
    <w:pPr>
      <w:spacing w:before="0"/>
    </w:pPr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Heading2">
    <w:name w:val="heading 2"/>
    <w:basedOn w:val="Normal"/>
    <w:next w:val="Normal"/>
    <w:link w:val="Heading2Char"/>
    <w:qFormat/>
    <w:rsid w:val="0024357A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357A"/>
    <w:rPr>
      <w:rFonts w:ascii="Arial" w:eastAsia="Times New Roman" w:hAnsi="Arial" w:cs="Arial"/>
      <w:b/>
      <w:bCs/>
      <w:iCs/>
      <w:sz w:val="40"/>
      <w:szCs w:val="28"/>
      <w:lang w:val="en-US" w:eastAsia="de-DE"/>
    </w:rPr>
  </w:style>
  <w:style w:type="character" w:styleId="CommentReference">
    <w:name w:val="annotation reference"/>
    <w:basedOn w:val="DefaultParagraphFont"/>
    <w:semiHidden/>
    <w:unhideWhenUsed/>
    <w:rsid w:val="0024357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67CE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691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910"/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C691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910"/>
    <w:rPr>
      <w:rFonts w:ascii="Arial" w:eastAsia="Times New Roman" w:hAnsi="Arial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0364D2F0DC141AE356372B7A7E9D5" ma:contentTypeVersion="2" ma:contentTypeDescription="Ein neues Dokument erstellen." ma:contentTypeScope="" ma:versionID="40ca6e5f94063d346ac68334fb354ba2">
  <xsd:schema xmlns:xsd="http://www.w3.org/2001/XMLSchema" xmlns:xs="http://www.w3.org/2001/XMLSchema" xmlns:p="http://schemas.microsoft.com/office/2006/metadata/properties" xmlns:ns2="64de043a-ce85-4bde-bbd2-3f931102b68c" targetNamespace="http://schemas.microsoft.com/office/2006/metadata/properties" ma:root="true" ma:fieldsID="2be3988950f39ae7b75a70e8e6e15714" ns2:_="">
    <xsd:import namespace="64de043a-ce85-4bde-bbd2-3f931102b6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043a-ce85-4bde-bbd2-3f931102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5DEF2-E3C3-4569-873A-741E8B95A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043a-ce85-4bde-bbd2-3f931102b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CCA74-EA80-4CE5-8D86-416212A59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47F6EE-2F03-4EDA-8B5E-DCC51EA6A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Slattery</dc:creator>
  <cp:keywords/>
  <dc:description/>
  <cp:lastModifiedBy>Brenda Vanseters</cp:lastModifiedBy>
  <cp:revision>2</cp:revision>
  <dcterms:created xsi:type="dcterms:W3CDTF">2017-05-10T06:56:00Z</dcterms:created>
  <dcterms:modified xsi:type="dcterms:W3CDTF">2017-05-10T06:56:00Z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0x0101006240364D2F0DC141AE356372B7A7E9D5</vt:lpwstr>
  </property>
</Properties>
</file>